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C0" w:rsidRPr="009734C0" w:rsidRDefault="009734C0" w:rsidP="009734C0">
      <w:pPr>
        <w:widowControl/>
        <w:ind w:left="300" w:right="300"/>
        <w:jc w:val="left"/>
        <w:rPr>
          <w:rFonts w:ascii="微软雅黑" w:eastAsia="微软雅黑" w:hAnsi="微软雅黑" w:cs="宋体"/>
          <w:color w:val="000000"/>
          <w:kern w:val="0"/>
          <w:sz w:val="17"/>
          <w:szCs w:val="17"/>
        </w:rPr>
      </w:pPr>
      <w:r w:rsidRPr="009734C0">
        <w:rPr>
          <w:rFonts w:ascii="方正仿宋_GBK" w:eastAsia="方正仿宋_GBK" w:hAnsi="微软雅黑" w:cs="宋体" w:hint="eastAsia"/>
          <w:color w:val="000000"/>
          <w:kern w:val="0"/>
          <w:sz w:val="25"/>
          <w:szCs w:val="25"/>
        </w:rPr>
        <w:t>附件1</w:t>
      </w:r>
    </w:p>
    <w:p w:rsidR="009734C0" w:rsidRPr="009734C0" w:rsidRDefault="009734C0" w:rsidP="009734C0">
      <w:pPr>
        <w:widowControl/>
        <w:ind w:left="300" w:right="300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734C0">
        <w:rPr>
          <w:rFonts w:ascii="MS Mincho" w:eastAsia="MS Mincho" w:hAnsi="MS Mincho" w:cs="MS Mincho" w:hint="eastAsia"/>
          <w:color w:val="000000"/>
          <w:kern w:val="0"/>
          <w:sz w:val="25"/>
          <w:szCs w:val="25"/>
        </w:rPr>
        <w:t> </w:t>
      </w:r>
    </w:p>
    <w:p w:rsidR="009734C0" w:rsidRPr="009734C0" w:rsidRDefault="009734C0" w:rsidP="009734C0">
      <w:pPr>
        <w:widowControl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734C0">
        <w:rPr>
          <w:rFonts w:ascii="方正仿宋_GBK" w:eastAsia="方正仿宋_GBK" w:hAnsi="微软雅黑" w:cs="宋体" w:hint="eastAsia"/>
          <w:color w:val="000000"/>
          <w:kern w:val="0"/>
          <w:sz w:val="35"/>
          <w:szCs w:val="35"/>
        </w:rPr>
        <w:t>2019年重庆市公开遴选公务员减少指标情况一览表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"/>
        <w:gridCol w:w="851"/>
        <w:gridCol w:w="1822"/>
        <w:gridCol w:w="1597"/>
        <w:gridCol w:w="1690"/>
        <w:gridCol w:w="2029"/>
      </w:tblGrid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遴选部门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遴选职位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网络报名后遴选指标数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划定合格分数线后减少指标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市交通局综合规划处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综合规划管理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高一支基层执法岗1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高一支基层执法岗2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高一支基层执法岗5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高二支基层执法岗6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高二支基层执法岗7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高二支基层执法岗10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高三支基层执法岗16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高四支基层执法岗19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高五支基层执法岗22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高五支基层执法岗23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高五支基层执法岗24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高五支基层执法岗25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潼南区市场监管局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基层市场监管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市检察院内设处室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司法行政1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沙坪坝区医疗保障局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医保管理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长寿区纪委监委（派驻纪检监察组）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纪检监察岗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</w:tr>
    </w:tbl>
    <w:p w:rsidR="009734C0" w:rsidRPr="009734C0" w:rsidRDefault="009734C0" w:rsidP="009734C0">
      <w:pPr>
        <w:widowControl/>
        <w:ind w:left="300" w:right="300" w:firstLine="252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</w:p>
    <w:p w:rsidR="009734C0" w:rsidRPr="009734C0" w:rsidRDefault="009734C0" w:rsidP="009734C0">
      <w:pPr>
        <w:widowControl/>
        <w:ind w:left="300" w:right="300" w:firstLine="252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</w:p>
    <w:p w:rsidR="009734C0" w:rsidRPr="009734C0" w:rsidRDefault="009734C0" w:rsidP="009734C0">
      <w:pPr>
        <w:widowControl/>
        <w:ind w:left="300" w:right="300" w:firstLine="252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734C0">
        <w:rPr>
          <w:rFonts w:ascii="方正仿宋_GBK" w:eastAsia="方正仿宋_GBK" w:hAnsi="微软雅黑" w:cs="宋体" w:hint="eastAsia"/>
          <w:color w:val="000000"/>
          <w:kern w:val="0"/>
          <w:sz w:val="25"/>
          <w:szCs w:val="25"/>
        </w:rPr>
        <w:t>附件2</w:t>
      </w:r>
    </w:p>
    <w:p w:rsidR="009734C0" w:rsidRPr="009734C0" w:rsidRDefault="009734C0" w:rsidP="009734C0">
      <w:pPr>
        <w:widowControl/>
        <w:ind w:left="300" w:right="300" w:firstLine="252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734C0">
        <w:rPr>
          <w:rFonts w:ascii="MS Mincho" w:eastAsia="MS Mincho" w:hAnsi="MS Mincho" w:cs="MS Mincho" w:hint="eastAsia"/>
          <w:color w:val="000000"/>
          <w:kern w:val="0"/>
          <w:sz w:val="25"/>
          <w:szCs w:val="25"/>
        </w:rPr>
        <w:t> </w:t>
      </w:r>
    </w:p>
    <w:p w:rsidR="009734C0" w:rsidRPr="009734C0" w:rsidRDefault="009734C0" w:rsidP="009734C0">
      <w:pPr>
        <w:widowControl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734C0">
        <w:rPr>
          <w:rFonts w:ascii="方正仿宋_GBK" w:eastAsia="方正仿宋_GBK" w:hAnsi="微软雅黑" w:cs="宋体" w:hint="eastAsia"/>
          <w:color w:val="000000"/>
          <w:kern w:val="0"/>
          <w:sz w:val="35"/>
          <w:szCs w:val="35"/>
        </w:rPr>
        <w:lastRenderedPageBreak/>
        <w:t>2019年重庆市公开遴选公务员现场资格审查工作安排表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"/>
        <w:gridCol w:w="1301"/>
        <w:gridCol w:w="2019"/>
        <w:gridCol w:w="3018"/>
        <w:gridCol w:w="1727"/>
      </w:tblGrid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遴选区县、市级部门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现场资格审查时间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现场资格审查地点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联系电话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市经济信息委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两江新区云杉南路12号5014室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63895441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63895442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市教委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10月9日（9：30-18：00）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江北区北滨一路369号市教委405办公室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60393041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市知识产权局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市知识产权局（江北区五简路9号）2215室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13996595808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67531533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市科技局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渝北区新溉大道2号生产力大厦1011办公室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18996350915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67611509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渝北区龙溪红锦大道20号市交通局11楼会议室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89183145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市交通行政执法总队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交通行政执法总队（渝北区财富大道17号财富2号C栋）一楼大厅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89183231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市监狱局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10月9日（9：00-12：00）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渝北区龙塔街道黄龙路2号市监狱局一楼大厅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67086322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市卫生健康委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10月9-10日（9：00-12：00，14：00-18：00）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渝北区旗龙路6号（市卫生健康委12楼1201会议室）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67706220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渝北区龙溪街道金山路8号市审计局12楼1209会议室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18716872340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67522852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市政府外办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渝北区洪湖东路57号（市政府外办409办公室）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63056237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市国资委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渝富大厦二楼213会议室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67678090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市市场监管局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渝北区龙山大道403号市市场监管局4楼会议室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67205368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市统计局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渝北区红锦大道555号美源国际商务大厦1110室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67637229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市机关事务局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渝中区人民路252号市级机关综合办公大楼305办公室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15123104105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63899138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市金融监管局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渝北区星光大道11号市金融监管局318室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67572012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市政府驻上海办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10月9日9：00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市政府办公厅2号楼2205会议室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15723129509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021-65427102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两江新区管委会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10月-10日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渝北区金渝大道66号金山大厦211会议室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67308469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市检察院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10月9日（14：00-17：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00）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重庆市检察官学院5128室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67319526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67319523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市检察院二分院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市人民检察院二分院（万州区沙龙路二段1138号）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13983525628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58207293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市检察院三分院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10月9-10日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市人民检察院第三分院（涪陵区太极大道63号）401室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72808069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72208903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市总工会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渝中区中山三路157号汇源大厦1402室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63862487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市文联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10月9-10日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渝北区松石大道162号（重庆文联）610办公室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67722368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市委党校（重庆行政学院）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市委党校6号楼310室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68570560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62914838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市委党史研究室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渝中区人民路252号1203办公室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63898784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市志办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江北区观音桥街道建新东路3号附1号百业兴大厦9楼923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15826256116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89075096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大渡口区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10月9-10日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大渡口区行政中心825室（大渡口区文体路126号）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68912151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10月9日（9：00-18：00）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江北区行政服务中心19楼1934室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67756211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67735097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沙坪坝区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10月10日（9：00-12：00，14：00-18：00）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沙坪坝区委组织部干部二科（沙坪坝区凤天路8号，区政府办公大楼1楼）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17782019992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65368576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九龙坡区杨家坪西郊路27号1号楼3楼（九龙坡区委组织部322室）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68789178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10月9-10日（9：00-12：00，14：00-18：00）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长寿区委组织部518室（长寿区行政中心南楼）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40661828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10月9日（9：00-12：00，14：00-18：00）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永川区委组织部公务员管理科（永川区人民大道191号312室）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49822420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10月10日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铜梁区委组织部公务员科312办公室（铜梁区巴川街道白龙大道118号）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45695215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10月9-10日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梁平区桂西路（行政中心综合大楼532室）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53236345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10月9日（9：00-12：00，14：00-18：00）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丰都县委组织部605室（丰都县三合街道平都大道西段53号党政办公大楼6楼605室）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70605626</w:t>
            </w:r>
          </w:p>
        </w:tc>
      </w:tr>
    </w:tbl>
    <w:p w:rsidR="009734C0" w:rsidRPr="009734C0" w:rsidRDefault="009734C0" w:rsidP="009734C0">
      <w:pPr>
        <w:widowControl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734C0">
        <w:rPr>
          <w:rFonts w:ascii="MS Mincho" w:eastAsia="MS Mincho" w:hAnsi="MS Mincho" w:cs="MS Mincho" w:hint="eastAsia"/>
          <w:color w:val="000000"/>
          <w:kern w:val="0"/>
          <w:sz w:val="35"/>
          <w:szCs w:val="35"/>
        </w:rPr>
        <w:t> </w:t>
      </w:r>
    </w:p>
    <w:p w:rsidR="009734C0" w:rsidRPr="009734C0" w:rsidRDefault="009734C0" w:rsidP="009734C0">
      <w:pPr>
        <w:widowControl/>
        <w:ind w:left="300" w:right="300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734C0">
        <w:rPr>
          <w:rFonts w:ascii="MS Mincho" w:eastAsia="MS Mincho" w:hAnsi="MS Mincho" w:cs="MS Mincho" w:hint="eastAsia"/>
          <w:color w:val="000000"/>
          <w:kern w:val="0"/>
          <w:sz w:val="35"/>
          <w:szCs w:val="35"/>
        </w:rPr>
        <w:t> </w:t>
      </w:r>
    </w:p>
    <w:p w:rsidR="009734C0" w:rsidRPr="009734C0" w:rsidRDefault="009734C0" w:rsidP="009734C0">
      <w:pPr>
        <w:widowControl/>
        <w:ind w:left="300" w:right="300"/>
        <w:jc w:val="left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734C0">
        <w:rPr>
          <w:rFonts w:ascii="方正仿宋_GBK" w:eastAsia="方正仿宋_GBK" w:hAnsi="微软雅黑" w:cs="宋体" w:hint="eastAsia"/>
          <w:color w:val="000000"/>
          <w:kern w:val="0"/>
          <w:sz w:val="25"/>
          <w:szCs w:val="25"/>
        </w:rPr>
        <w:t>附件3</w:t>
      </w:r>
    </w:p>
    <w:p w:rsidR="009734C0" w:rsidRPr="009734C0" w:rsidRDefault="009734C0" w:rsidP="009734C0">
      <w:pPr>
        <w:widowControl/>
        <w:ind w:left="300" w:right="300"/>
        <w:jc w:val="center"/>
        <w:rPr>
          <w:rFonts w:ascii="微软雅黑" w:eastAsia="微软雅黑" w:hAnsi="微软雅黑" w:cs="宋体" w:hint="eastAsia"/>
          <w:color w:val="000000"/>
          <w:kern w:val="0"/>
          <w:sz w:val="17"/>
          <w:szCs w:val="17"/>
        </w:rPr>
      </w:pPr>
      <w:r w:rsidRPr="009734C0">
        <w:rPr>
          <w:rFonts w:ascii="方正仿宋_GBK" w:eastAsia="方正仿宋_GBK" w:hAnsi="微软雅黑" w:cs="宋体" w:hint="eastAsia"/>
          <w:color w:val="000000"/>
          <w:kern w:val="0"/>
          <w:sz w:val="35"/>
          <w:szCs w:val="35"/>
        </w:rPr>
        <w:t>2019年重庆市公开遴选公务员面试工作安排表</w:t>
      </w:r>
    </w:p>
    <w:tbl>
      <w:tblPr>
        <w:tblW w:w="698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"/>
        <w:gridCol w:w="400"/>
        <w:gridCol w:w="459"/>
        <w:gridCol w:w="459"/>
        <w:gridCol w:w="5035"/>
        <w:gridCol w:w="1246"/>
      </w:tblGrid>
      <w:tr w:rsidR="009734C0" w:rsidRPr="009734C0" w:rsidTr="009734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遴选区县、市级部门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面试安排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联系电话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考生报到时间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面试开始时间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面试报到地点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市经济信息委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2019年10月19日上午8:00前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2019年10月19日上午9:00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两江新区云杉南路12号6022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63895441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63895442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市教委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江北区北滨一路369号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60393041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市知识产权局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江北区五简路9号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13996595808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67531533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市科技局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渝北区新溉大道2号生产力大厦3楼会议室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18996350915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67611509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渝北区新牌坊三路270号新牌坊小学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89183145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市交通执法总队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89183231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市监狱局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渝北区龙塔街道黄龙路2号市监狱局五楼516大会议室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67086322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市卫生健康委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市卫生健康委11楼1111会议室（渝北区旗龙路6号）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67706220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市审计局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渝北区龙溪街道金山路8号市审计局11楼1106会议室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18/716872340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67522852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市政府外办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渝北区洪湖东路57号（市政府外办103会议室）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63056237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市国资委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渝富大厦119会议室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67678090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市市场监管局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渝北区龙山大道403号重庆市市场监管局四楼大会议室（候考室）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67205368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市统计局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渝北区红锦大道555号美源国际商务大厦1110室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67637229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市机关事务局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渝中区人民路252号市级机关综合办公大楼4楼局党组会议室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15123104105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63899138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市金融监管局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渝北区星光大道11号市金融监管局311室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67572012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市政府驻上海办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市政府办公厅2号楼2楼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15723129509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021-65427102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两江新区管委会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两江新区金渝学校（两江新区金渝大道81号，轻轨3号线金童路站往鸳鸯方向前行约1公里右转人行天桥旁）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67308469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市检察院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重庆市检察官学院4120室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67319526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67319523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市检察院二分院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万州区沙龙路二段1138号（市人民检察院二分院）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13983525628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58207293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市检察院三分院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涪陵区太极大道63号511室（市人民检察院第三分院）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72808069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72208903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市总工会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渝中区中山三路157号汇源大厦2920室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63862487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市文联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渝北区松石大道162号（重庆文联）204办公室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67722368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市委党校（重庆行政学院）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市委党校综合楼506室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68570560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62914838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市委党史研究室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渝中区人民路252号12楼1214会议室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63898784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市志办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江北区观音桥街道建新东路3号附1号百业兴大厦9楼920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15826256116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89075096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大渡口区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大渡口区委党校207学术报告厅（大渡口区文体支路222号）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68912151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江北区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江北区教师进修学院（江北区万兴一路8号）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67756211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67735097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沙坪坝区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沙坪坝区委党校（沙坪坝区晒光坪81号）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17782019992</w:t>
            </w:r>
            <w:r w:rsidRPr="009734C0">
              <w:rPr>
                <w:rFonts w:ascii="MS Gothic" w:eastAsia="MS Gothic" w:hAnsi="MS Gothic" w:cs="MS Gothic" w:hint="eastAsia"/>
                <w:color w:val="000000"/>
                <w:kern w:val="0"/>
                <w:sz w:val="17"/>
                <w:szCs w:val="17"/>
              </w:rPr>
              <w:t> </w:t>
            </w: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65368576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九龙坡区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九龙坡区石坪桥街道冶金二村100号（九龙坡区委党校教学楼3楼305室）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68789178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长寿区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长寿区委党校教学楼4楼（长寿区文苑西路2号）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40661828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永川区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永川区委党校（永川区汇龙大道586号212教室）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49822420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铜梁区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铜梁区教师进修学校（铜梁区巴川街道金砂东路69号）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45695215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梁平区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梁平区桂西路，行政中心4号楼5楼515室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53236345</w:t>
            </w:r>
          </w:p>
        </w:tc>
      </w:tr>
      <w:tr w:rsidR="009734C0" w:rsidRPr="009734C0" w:rsidTr="009734C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丰都县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长寿区委党校教学楼4楼（长寿区文苑西路2号）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4C0" w:rsidRPr="009734C0" w:rsidRDefault="009734C0" w:rsidP="009734C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7"/>
                <w:szCs w:val="17"/>
              </w:rPr>
            </w:pPr>
            <w:r w:rsidRPr="009734C0">
              <w:rPr>
                <w:rFonts w:ascii="微软雅黑" w:eastAsia="微软雅黑" w:hAnsi="微软雅黑" w:cs="宋体" w:hint="eastAsia"/>
                <w:color w:val="000000"/>
                <w:kern w:val="0"/>
                <w:sz w:val="17"/>
                <w:szCs w:val="17"/>
              </w:rPr>
              <w:t>70605626</w:t>
            </w:r>
          </w:p>
        </w:tc>
      </w:tr>
    </w:tbl>
    <w:p w:rsidR="00EB648F" w:rsidRDefault="00EB648F"/>
    <w:sectPr w:rsidR="00EB6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8F" w:rsidRDefault="00EB648F" w:rsidP="009734C0">
      <w:r>
        <w:separator/>
      </w:r>
    </w:p>
  </w:endnote>
  <w:endnote w:type="continuationSeparator" w:id="1">
    <w:p w:rsidR="00EB648F" w:rsidRDefault="00EB648F" w:rsidP="00973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8F" w:rsidRDefault="00EB648F" w:rsidP="009734C0">
      <w:r>
        <w:separator/>
      </w:r>
    </w:p>
  </w:footnote>
  <w:footnote w:type="continuationSeparator" w:id="1">
    <w:p w:rsidR="00EB648F" w:rsidRDefault="00EB648F" w:rsidP="00973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4C0"/>
    <w:rsid w:val="009734C0"/>
    <w:rsid w:val="00EB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3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3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3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34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734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3611</Characters>
  <Application>Microsoft Office Word</Application>
  <DocSecurity>0</DocSecurity>
  <Lines>30</Lines>
  <Paragraphs>8</Paragraphs>
  <ScaleCrop>false</ScaleCrop>
  <Company>china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2019-09-30T08:53:00Z</dcterms:created>
  <dcterms:modified xsi:type="dcterms:W3CDTF">2019-09-30T08:53:00Z</dcterms:modified>
</cp:coreProperties>
</file>